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56" w:rsidRPr="003F1A56" w:rsidRDefault="003F1A56" w:rsidP="003F1A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о малом и среднем предпринимательстве</w:t>
      </w:r>
    </w:p>
    <w:p w:rsidR="003F1A56" w:rsidRPr="003F1A56" w:rsidRDefault="003F1A56" w:rsidP="003F1A56">
      <w:pPr>
        <w:spacing w:before="100" w:beforeAutospacing="1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  <w:bookmarkEnd w:id="0"/>
    </w:p>
    <w:p w:rsidR="003F1A56" w:rsidRPr="003F1A56" w:rsidRDefault="003F1A56" w:rsidP="003F1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 w:rsidR="007A67F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5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объекта торговли и </w:t>
      </w:r>
      <w:r w:rsidR="007A67F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4 </w:t>
      </w:r>
      <w:proofErr w:type="gramStart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крестьянско-фермерских</w:t>
      </w:r>
      <w:proofErr w:type="gramEnd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хозяйства все объекты принадлежит частным предпринимателям. В магазинах в основном продаются продукты питания и предметы первой необходимости.   </w:t>
      </w:r>
      <w:r w:rsidR="007A67F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4 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хозяйства заняты в сфере животноводства. Средства предпринимателей направляются на погашение арендной платы, приобретение семян и кормов</w:t>
      </w:r>
      <w:proofErr w:type="gramStart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,</w:t>
      </w:r>
      <w:proofErr w:type="gramEnd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:rsidR="003F1A56" w:rsidRPr="003F1A56" w:rsidRDefault="003F1A56" w:rsidP="003F1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</w:p>
    <w:p w:rsidR="003F1A56" w:rsidRPr="003F1A56" w:rsidRDefault="003F1A56" w:rsidP="003F1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Default="003F1A56"/>
    <w:sectPr w:rsidR="003F1A56" w:rsidSect="00735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A56"/>
    <w:rsid w:val="003F1A56"/>
    <w:rsid w:val="00735459"/>
    <w:rsid w:val="007A67F5"/>
    <w:rsid w:val="00C71662"/>
    <w:rsid w:val="00CB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459"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1</cp:lastModifiedBy>
  <cp:revision>4</cp:revision>
  <dcterms:created xsi:type="dcterms:W3CDTF">2023-01-26T04:20:00Z</dcterms:created>
  <dcterms:modified xsi:type="dcterms:W3CDTF">2023-01-26T04:31:00Z</dcterms:modified>
</cp:coreProperties>
</file>